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699FC" w14:textId="77777777" w:rsidR="00D370B6" w:rsidRPr="000173D7" w:rsidRDefault="00CF429D" w:rsidP="000173D7">
      <w:pPr>
        <w:snapToGrid w:val="0"/>
        <w:jc w:val="center"/>
        <w:rPr>
          <w:rFonts w:ascii="游明朝" w:eastAsia="游明朝" w:hAnsi="游明朝"/>
          <w:b/>
          <w:sz w:val="24"/>
        </w:rPr>
      </w:pPr>
      <w:r w:rsidRPr="000173D7">
        <w:rPr>
          <w:rFonts w:ascii="游明朝" w:eastAsia="游明朝" w:hAnsi="游明朝" w:hint="eastAsia"/>
          <w:b/>
          <w:sz w:val="24"/>
        </w:rPr>
        <w:t>資格確認項目書</w:t>
      </w:r>
    </w:p>
    <w:p w14:paraId="69EE25A5" w14:textId="77777777" w:rsidR="001628CA" w:rsidRPr="000173D7" w:rsidRDefault="001628CA" w:rsidP="000173D7">
      <w:pPr>
        <w:snapToGrid w:val="0"/>
        <w:rPr>
          <w:rFonts w:ascii="游明朝" w:eastAsia="游明朝" w:hAnsi="游明朝"/>
        </w:rPr>
      </w:pPr>
    </w:p>
    <w:p w14:paraId="7027279F" w14:textId="5B600C70" w:rsidR="001628CA" w:rsidRPr="000173D7" w:rsidRDefault="001628CA" w:rsidP="000173D7">
      <w:pPr>
        <w:snapToGrid w:val="0"/>
        <w:rPr>
          <w:rFonts w:ascii="游明朝" w:eastAsia="游明朝" w:hAnsi="游明朝"/>
          <w:sz w:val="24"/>
        </w:rPr>
      </w:pPr>
      <w:r w:rsidRPr="000173D7">
        <w:rPr>
          <w:rFonts w:ascii="游明朝" w:eastAsia="游明朝" w:hAnsi="游明朝" w:hint="eastAsia"/>
          <w:sz w:val="24"/>
        </w:rPr>
        <w:t xml:space="preserve">那覇市長　</w:t>
      </w:r>
      <w:r w:rsidR="00D549D3" w:rsidRPr="000173D7">
        <w:rPr>
          <w:rFonts w:ascii="游明朝" w:eastAsia="游明朝" w:hAnsi="游明朝" w:hint="eastAsia"/>
          <w:sz w:val="24"/>
        </w:rPr>
        <w:t xml:space="preserve">　</w:t>
      </w:r>
      <w:r w:rsidR="000173D7">
        <w:rPr>
          <w:rFonts w:ascii="游明朝" w:eastAsia="游明朝" w:hAnsi="游明朝" w:hint="eastAsia"/>
          <w:sz w:val="24"/>
        </w:rPr>
        <w:t>知念</w:t>
      </w:r>
      <w:r w:rsidR="00D549D3" w:rsidRPr="000173D7">
        <w:rPr>
          <w:rFonts w:ascii="游明朝" w:eastAsia="游明朝" w:hAnsi="游明朝" w:hint="eastAsia"/>
          <w:sz w:val="24"/>
        </w:rPr>
        <w:t xml:space="preserve">　</w:t>
      </w:r>
      <w:r w:rsidR="000173D7">
        <w:rPr>
          <w:rFonts w:ascii="游明朝" w:eastAsia="游明朝" w:hAnsi="游明朝" w:hint="eastAsia"/>
          <w:sz w:val="24"/>
        </w:rPr>
        <w:t>覚</w:t>
      </w:r>
      <w:r w:rsidR="00D549D3" w:rsidRPr="000173D7">
        <w:rPr>
          <w:rFonts w:ascii="游明朝" w:eastAsia="游明朝" w:hAnsi="游明朝" w:hint="eastAsia"/>
          <w:sz w:val="24"/>
        </w:rPr>
        <w:t xml:space="preserve">　</w:t>
      </w:r>
      <w:r w:rsidRPr="000173D7">
        <w:rPr>
          <w:rFonts w:ascii="游明朝" w:eastAsia="游明朝" w:hAnsi="游明朝" w:hint="eastAsia"/>
          <w:sz w:val="24"/>
        </w:rPr>
        <w:t>様</w:t>
      </w:r>
    </w:p>
    <w:p w14:paraId="2927E231" w14:textId="77777777" w:rsidR="001628CA" w:rsidRPr="000173D7" w:rsidRDefault="001628CA" w:rsidP="000173D7">
      <w:pPr>
        <w:snapToGrid w:val="0"/>
        <w:rPr>
          <w:rFonts w:ascii="游明朝" w:eastAsia="游明朝" w:hAnsi="游明朝"/>
        </w:rPr>
      </w:pPr>
    </w:p>
    <w:p w14:paraId="7A1D4D23" w14:textId="77777777" w:rsidR="001628CA" w:rsidRPr="000173D7" w:rsidRDefault="00C51D39" w:rsidP="000173D7">
      <w:pPr>
        <w:snapToGrid w:val="0"/>
        <w:jc w:val="right"/>
        <w:rPr>
          <w:rFonts w:ascii="游明朝" w:eastAsia="游明朝" w:hAnsi="游明朝"/>
        </w:rPr>
      </w:pPr>
      <w:r w:rsidRPr="000173D7">
        <w:rPr>
          <w:rFonts w:ascii="游明朝" w:eastAsia="游明朝" w:hAnsi="游明朝" w:hint="eastAsia"/>
        </w:rPr>
        <w:t>令和</w:t>
      </w:r>
      <w:r w:rsidR="001628CA" w:rsidRPr="000173D7">
        <w:rPr>
          <w:rFonts w:ascii="游明朝" w:eastAsia="游明朝" w:hAnsi="游明朝" w:hint="eastAsia"/>
        </w:rPr>
        <w:t xml:space="preserve">　　　年　　　月　　　日</w:t>
      </w:r>
    </w:p>
    <w:p w14:paraId="512521AA" w14:textId="77777777" w:rsidR="001628CA" w:rsidRPr="000173D7" w:rsidRDefault="001628CA" w:rsidP="000173D7">
      <w:pPr>
        <w:snapToGrid w:val="0"/>
        <w:rPr>
          <w:rFonts w:ascii="游明朝" w:eastAsia="游明朝" w:hAnsi="游明朝"/>
        </w:rPr>
      </w:pPr>
    </w:p>
    <w:p w14:paraId="18894A9B" w14:textId="77777777" w:rsidR="001628CA" w:rsidRPr="000173D7" w:rsidRDefault="001628CA" w:rsidP="000173D7">
      <w:pPr>
        <w:snapToGrid w:val="0"/>
        <w:ind w:leftChars="1628" w:left="3419"/>
        <w:rPr>
          <w:rFonts w:ascii="游明朝" w:eastAsia="游明朝" w:hAnsi="游明朝"/>
        </w:rPr>
      </w:pPr>
      <w:r w:rsidRPr="000173D7">
        <w:rPr>
          <w:rFonts w:ascii="游明朝" w:eastAsia="游明朝" w:hAnsi="游明朝" w:hint="eastAsia"/>
        </w:rPr>
        <w:t>住　　　　所</w:t>
      </w:r>
    </w:p>
    <w:p w14:paraId="65FFD999" w14:textId="77777777" w:rsidR="001628CA" w:rsidRPr="000173D7" w:rsidRDefault="001628CA" w:rsidP="000173D7">
      <w:pPr>
        <w:snapToGrid w:val="0"/>
        <w:ind w:leftChars="1628" w:left="3419"/>
        <w:rPr>
          <w:rFonts w:ascii="游明朝" w:eastAsia="游明朝" w:hAnsi="游明朝"/>
        </w:rPr>
      </w:pPr>
    </w:p>
    <w:p w14:paraId="234BB2C0" w14:textId="77777777" w:rsidR="001628CA" w:rsidRPr="000173D7" w:rsidRDefault="001628CA" w:rsidP="000173D7">
      <w:pPr>
        <w:snapToGrid w:val="0"/>
        <w:ind w:leftChars="1628" w:left="3419"/>
        <w:rPr>
          <w:rFonts w:ascii="游明朝" w:eastAsia="游明朝" w:hAnsi="游明朝"/>
        </w:rPr>
      </w:pPr>
      <w:r w:rsidRPr="000173D7">
        <w:rPr>
          <w:rFonts w:ascii="游明朝" w:eastAsia="游明朝" w:hAnsi="游明朝" w:hint="eastAsia"/>
        </w:rPr>
        <w:t>商号又は名称</w:t>
      </w:r>
    </w:p>
    <w:p w14:paraId="2A15465E" w14:textId="77777777" w:rsidR="001628CA" w:rsidRPr="000173D7" w:rsidRDefault="001628CA" w:rsidP="000173D7">
      <w:pPr>
        <w:snapToGrid w:val="0"/>
        <w:ind w:leftChars="1628" w:left="3419"/>
        <w:rPr>
          <w:rFonts w:ascii="游明朝" w:eastAsia="游明朝" w:hAnsi="游明朝"/>
        </w:rPr>
      </w:pPr>
    </w:p>
    <w:p w14:paraId="0D395D17" w14:textId="77777777" w:rsidR="001628CA" w:rsidRPr="000173D7" w:rsidRDefault="001628CA" w:rsidP="000173D7">
      <w:pPr>
        <w:snapToGrid w:val="0"/>
        <w:ind w:leftChars="1628" w:left="3419"/>
        <w:rPr>
          <w:rFonts w:ascii="游明朝" w:eastAsia="游明朝" w:hAnsi="游明朝"/>
        </w:rPr>
      </w:pPr>
      <w:r w:rsidRPr="000173D7">
        <w:rPr>
          <w:rFonts w:ascii="游明朝" w:eastAsia="游明朝" w:hAnsi="游明朝" w:hint="eastAsia"/>
        </w:rPr>
        <w:t>代表者氏名　　　　　　　　　　　　　　　　　　印</w:t>
      </w:r>
    </w:p>
    <w:p w14:paraId="6CB50622" w14:textId="77777777" w:rsidR="001628CA" w:rsidRPr="000173D7" w:rsidRDefault="001628CA" w:rsidP="000173D7">
      <w:pPr>
        <w:snapToGrid w:val="0"/>
        <w:ind w:leftChars="1628" w:left="3419"/>
        <w:rPr>
          <w:rFonts w:ascii="游明朝" w:eastAsia="游明朝" w:hAnsi="游明朝"/>
        </w:rPr>
      </w:pPr>
    </w:p>
    <w:p w14:paraId="77B92AD4" w14:textId="77777777" w:rsidR="001628CA" w:rsidRPr="000173D7" w:rsidRDefault="001628CA" w:rsidP="000173D7">
      <w:pPr>
        <w:snapToGrid w:val="0"/>
        <w:ind w:leftChars="1628" w:left="3419"/>
        <w:rPr>
          <w:rFonts w:ascii="游明朝" w:eastAsia="游明朝" w:hAnsi="游明朝"/>
        </w:rPr>
      </w:pPr>
      <w:r w:rsidRPr="000173D7">
        <w:rPr>
          <w:rFonts w:ascii="游明朝" w:eastAsia="游明朝" w:hAnsi="游明朝" w:hint="eastAsia"/>
        </w:rPr>
        <w:t>ＴＥＬ　　（　　　　－　　　　－　　　　　　　）</w:t>
      </w:r>
    </w:p>
    <w:p w14:paraId="15ACF730" w14:textId="77777777" w:rsidR="001628CA" w:rsidRPr="000173D7" w:rsidRDefault="001628CA" w:rsidP="000173D7">
      <w:pPr>
        <w:snapToGrid w:val="0"/>
        <w:ind w:leftChars="1628" w:left="3419"/>
        <w:rPr>
          <w:rFonts w:ascii="游明朝" w:eastAsia="游明朝" w:hAnsi="游明朝"/>
        </w:rPr>
      </w:pPr>
      <w:r w:rsidRPr="000173D7">
        <w:rPr>
          <w:rFonts w:ascii="游明朝" w:eastAsia="游明朝" w:hAnsi="游明朝" w:hint="eastAsia"/>
        </w:rPr>
        <w:t>ＦＡＸ　　（　　　　－　　　　－　　　　　　　）</w:t>
      </w:r>
    </w:p>
    <w:p w14:paraId="27939CC5" w14:textId="77777777" w:rsidR="001628CA" w:rsidRPr="000173D7" w:rsidRDefault="001628CA" w:rsidP="000173D7">
      <w:pPr>
        <w:snapToGrid w:val="0"/>
        <w:ind w:leftChars="1628" w:left="3419"/>
        <w:rPr>
          <w:rFonts w:ascii="游明朝" w:eastAsia="游明朝" w:hAnsi="游明朝"/>
        </w:rPr>
      </w:pPr>
      <w:r w:rsidRPr="000173D7">
        <w:rPr>
          <w:rFonts w:ascii="游明朝" w:eastAsia="游明朝" w:hAnsi="游明朝" w:hint="eastAsia"/>
        </w:rPr>
        <w:t>担当者氏名（　　　　－　　　　－　　　　　　　）</w:t>
      </w:r>
    </w:p>
    <w:p w14:paraId="64F1EB1C" w14:textId="77777777" w:rsidR="001628CA" w:rsidRPr="000173D7" w:rsidRDefault="001628CA" w:rsidP="000173D7">
      <w:pPr>
        <w:snapToGrid w:val="0"/>
        <w:ind w:leftChars="1628" w:left="3419"/>
        <w:rPr>
          <w:rFonts w:ascii="游明朝" w:eastAsia="游明朝" w:hAnsi="游明朝"/>
        </w:rPr>
      </w:pPr>
      <w:r w:rsidRPr="000173D7">
        <w:rPr>
          <w:rFonts w:ascii="游明朝" w:eastAsia="游明朝" w:hAnsi="游明朝" w:hint="eastAsia"/>
        </w:rPr>
        <w:t>担当者電話（　　　　－　　　　－　　　　　　　）</w:t>
      </w:r>
    </w:p>
    <w:p w14:paraId="2FD57E32" w14:textId="77777777" w:rsidR="001628CA" w:rsidRPr="000173D7" w:rsidRDefault="001628CA" w:rsidP="000173D7">
      <w:pPr>
        <w:snapToGrid w:val="0"/>
        <w:rPr>
          <w:rFonts w:ascii="游明朝" w:eastAsia="游明朝" w:hAnsi="游明朝"/>
        </w:rPr>
      </w:pPr>
    </w:p>
    <w:p w14:paraId="2C5702A8" w14:textId="5777C31D" w:rsidR="001628CA" w:rsidRPr="000173D7" w:rsidRDefault="001628CA" w:rsidP="000173D7">
      <w:pPr>
        <w:snapToGrid w:val="0"/>
        <w:spacing w:line="276" w:lineRule="auto"/>
        <w:rPr>
          <w:rFonts w:ascii="游明朝" w:eastAsia="游明朝" w:hAnsi="游明朝"/>
          <w:sz w:val="22"/>
        </w:rPr>
      </w:pPr>
      <w:r w:rsidRPr="00DF31C3">
        <w:rPr>
          <w:rFonts w:ascii="游明朝" w:eastAsia="游明朝" w:hAnsi="游明朝" w:hint="eastAsia"/>
        </w:rPr>
        <w:t xml:space="preserve">　</w:t>
      </w:r>
      <w:r w:rsidR="000173D7" w:rsidRPr="00DF31C3">
        <w:rPr>
          <w:rFonts w:ascii="游明朝" w:eastAsia="游明朝" w:hAnsi="游明朝" w:hint="eastAsia"/>
          <w:sz w:val="22"/>
          <w:szCs w:val="24"/>
        </w:rPr>
        <w:t>令和</w:t>
      </w:r>
      <w:r w:rsidR="00DF31C3" w:rsidRPr="00DF31C3">
        <w:rPr>
          <w:rFonts w:ascii="游明朝" w:eastAsia="游明朝" w:hAnsi="游明朝" w:hint="eastAsia"/>
          <w:sz w:val="22"/>
          <w:szCs w:val="24"/>
        </w:rPr>
        <w:t>７</w:t>
      </w:r>
      <w:r w:rsidR="000173D7" w:rsidRPr="00DF31C3">
        <w:rPr>
          <w:rFonts w:ascii="游明朝" w:eastAsia="游明朝" w:hAnsi="游明朝" w:hint="eastAsia"/>
          <w:sz w:val="22"/>
          <w:szCs w:val="24"/>
        </w:rPr>
        <w:t>年度那</w:t>
      </w:r>
      <w:r w:rsidR="00D549D3" w:rsidRPr="00DF31C3">
        <w:rPr>
          <w:rFonts w:ascii="游明朝" w:eastAsia="游明朝" w:hAnsi="游明朝" w:hint="eastAsia"/>
          <w:sz w:val="22"/>
          <w:szCs w:val="24"/>
        </w:rPr>
        <w:t>覇市</w:t>
      </w:r>
      <w:r w:rsidR="00551C4F" w:rsidRPr="00DF31C3">
        <w:rPr>
          <w:rFonts w:ascii="游明朝" w:eastAsia="游明朝" w:hAnsi="游明朝" w:hint="eastAsia"/>
          <w:sz w:val="22"/>
          <w:szCs w:val="24"/>
        </w:rPr>
        <w:t>盛土規制法に基づく基礎調査</w:t>
      </w:r>
      <w:r w:rsidR="006A2FE9" w:rsidRPr="00DF31C3">
        <w:rPr>
          <w:rFonts w:ascii="游明朝" w:eastAsia="游明朝" w:hAnsi="游明朝" w:hint="eastAsia"/>
          <w:sz w:val="22"/>
          <w:szCs w:val="24"/>
        </w:rPr>
        <w:t>業務委託</w:t>
      </w:r>
      <w:r w:rsidR="000173D7" w:rsidRPr="00DF31C3">
        <w:rPr>
          <w:rFonts w:ascii="游明朝" w:eastAsia="游明朝" w:hAnsi="游明朝" w:hint="eastAsia"/>
          <w:sz w:val="22"/>
          <w:szCs w:val="24"/>
        </w:rPr>
        <w:t>（</w:t>
      </w:r>
      <w:r w:rsidR="00DF31C3" w:rsidRPr="00DF31C3">
        <w:rPr>
          <w:rFonts w:ascii="游明朝" w:eastAsia="游明朝" w:hAnsi="游明朝" w:hint="eastAsia"/>
          <w:sz w:val="22"/>
          <w:szCs w:val="24"/>
        </w:rPr>
        <w:t>応急対策の必要性判断・安全性把握調査の優先度評価</w:t>
      </w:r>
      <w:r w:rsidR="000173D7" w:rsidRPr="00DF31C3">
        <w:rPr>
          <w:rFonts w:ascii="游明朝" w:eastAsia="游明朝" w:hAnsi="游明朝" w:hint="eastAsia"/>
          <w:sz w:val="22"/>
          <w:szCs w:val="24"/>
        </w:rPr>
        <w:t>）</w:t>
      </w:r>
      <w:r w:rsidRPr="000173D7">
        <w:rPr>
          <w:rFonts w:ascii="游明朝" w:eastAsia="游明朝" w:hAnsi="游明朝" w:hint="eastAsia"/>
          <w:sz w:val="22"/>
        </w:rPr>
        <w:t>の受託を希望しますので、</w:t>
      </w:r>
      <w:r w:rsidR="00CF429D" w:rsidRPr="000173D7">
        <w:rPr>
          <w:rFonts w:ascii="游明朝" w:eastAsia="游明朝" w:hAnsi="游明朝" w:hint="eastAsia"/>
          <w:sz w:val="22"/>
        </w:rPr>
        <w:t>資格確認項目書を提出します</w:t>
      </w:r>
      <w:r w:rsidRPr="000173D7">
        <w:rPr>
          <w:rFonts w:ascii="游明朝" w:eastAsia="游明朝" w:hAnsi="游明朝" w:hint="eastAsia"/>
          <w:sz w:val="22"/>
        </w:rPr>
        <w:t>。　なお、</w:t>
      </w:r>
      <w:r w:rsidR="00CF429D" w:rsidRPr="000173D7">
        <w:rPr>
          <w:rFonts w:ascii="游明朝" w:eastAsia="游明朝" w:hAnsi="游明朝" w:hint="eastAsia"/>
          <w:sz w:val="22"/>
        </w:rPr>
        <w:t>記載した事項は全て事実に相違ないことを証します</w:t>
      </w:r>
      <w:r w:rsidRPr="000173D7">
        <w:rPr>
          <w:rFonts w:ascii="游明朝" w:eastAsia="游明朝" w:hAnsi="游明朝" w:hint="eastAsia"/>
          <w:sz w:val="22"/>
        </w:rPr>
        <w:t>。</w:t>
      </w:r>
    </w:p>
    <w:p w14:paraId="210DAD3E" w14:textId="77777777" w:rsidR="001628CA" w:rsidRPr="000173D7" w:rsidRDefault="001628CA" w:rsidP="000173D7">
      <w:pPr>
        <w:snapToGrid w:val="0"/>
        <w:spacing w:line="276" w:lineRule="auto"/>
        <w:rPr>
          <w:rFonts w:ascii="游明朝" w:eastAsia="游明朝" w:hAnsi="游明朝"/>
          <w:sz w:val="22"/>
        </w:rPr>
      </w:pPr>
    </w:p>
    <w:p w14:paraId="24BBDE92" w14:textId="77777777" w:rsidR="001628CA" w:rsidRPr="000173D7" w:rsidRDefault="00CF429D" w:rsidP="000173D7">
      <w:pPr>
        <w:snapToGrid w:val="0"/>
        <w:rPr>
          <w:rFonts w:ascii="游明朝" w:eastAsia="游明朝" w:hAnsi="游明朝"/>
          <w:sz w:val="22"/>
        </w:rPr>
      </w:pPr>
      <w:r w:rsidRPr="000173D7">
        <w:rPr>
          <w:rFonts w:ascii="游明朝" w:eastAsia="游明朝" w:hAnsi="游明朝" w:hint="eastAsia"/>
          <w:sz w:val="22"/>
        </w:rPr>
        <w:t>□資格確認項目</w:t>
      </w:r>
    </w:p>
    <w:p w14:paraId="56563F9C" w14:textId="77777777" w:rsidR="00CF429D" w:rsidRPr="000173D7" w:rsidRDefault="00CF429D" w:rsidP="000173D7">
      <w:pPr>
        <w:snapToGrid w:val="0"/>
        <w:ind w:left="359" w:hangingChars="171" w:hanging="359"/>
        <w:rPr>
          <w:rFonts w:ascii="游明朝" w:eastAsia="游明朝" w:hAnsi="游明朝"/>
        </w:rPr>
      </w:pPr>
      <w:r w:rsidRPr="000173D7">
        <w:rPr>
          <w:rFonts w:ascii="游明朝" w:eastAsia="游明朝" w:hAnsi="游明朝" w:hint="eastAsia"/>
        </w:rPr>
        <w:t>（1）地方自治法施行令第167条の4第1項の規定に該当しない者であること。</w:t>
      </w:r>
    </w:p>
    <w:p w14:paraId="45D322D5" w14:textId="77777777" w:rsidR="00CF429D" w:rsidRPr="000173D7" w:rsidRDefault="00CF429D" w:rsidP="000173D7">
      <w:pPr>
        <w:snapToGrid w:val="0"/>
        <w:ind w:leftChars="170" w:left="357" w:firstLineChars="86" w:firstLine="181"/>
        <w:jc w:val="left"/>
        <w:rPr>
          <w:rFonts w:ascii="游明朝" w:eastAsia="游明朝" w:hAnsi="游明朝"/>
        </w:rPr>
      </w:pPr>
      <w:r w:rsidRPr="000173D7">
        <w:rPr>
          <w:rFonts w:ascii="游明朝" w:eastAsia="游明朝" w:hAnsi="游明朝" w:hint="eastAsia"/>
        </w:rPr>
        <w:t>記入欄（　　　　　　　　　　　　　　）【記入例：該当しない】</w:t>
      </w:r>
    </w:p>
    <w:p w14:paraId="4FEC1314" w14:textId="1E699902" w:rsidR="00CF429D" w:rsidRPr="000173D7" w:rsidRDefault="00CF429D" w:rsidP="000173D7">
      <w:pPr>
        <w:snapToGrid w:val="0"/>
        <w:ind w:left="359" w:hangingChars="171" w:hanging="359"/>
        <w:rPr>
          <w:rFonts w:ascii="游明朝" w:eastAsia="游明朝" w:hAnsi="游明朝"/>
        </w:rPr>
      </w:pPr>
      <w:r w:rsidRPr="000173D7">
        <w:rPr>
          <w:rFonts w:ascii="游明朝" w:eastAsia="游明朝" w:hAnsi="游明朝" w:hint="eastAsia"/>
        </w:rPr>
        <w:t>（2）那覇市建設工事指名業者選定委員会要綱第14条に</w:t>
      </w:r>
      <w:r w:rsidR="00172DB2" w:rsidRPr="000173D7">
        <w:rPr>
          <w:rFonts w:ascii="游明朝" w:eastAsia="游明朝" w:hAnsi="游明朝" w:hint="eastAsia"/>
        </w:rPr>
        <w:t>基づく</w:t>
      </w:r>
      <w:r w:rsidRPr="000173D7">
        <w:rPr>
          <w:rFonts w:ascii="游明朝" w:eastAsia="游明朝" w:hAnsi="游明朝" w:hint="eastAsia"/>
        </w:rPr>
        <w:t>指名停止の措置を受けていない者であること。</w:t>
      </w:r>
    </w:p>
    <w:p w14:paraId="2EA4CDF8" w14:textId="77777777" w:rsidR="00CF429D" w:rsidRPr="000173D7" w:rsidRDefault="00CF429D" w:rsidP="000173D7">
      <w:pPr>
        <w:snapToGrid w:val="0"/>
        <w:ind w:leftChars="170" w:left="357" w:firstLineChars="86" w:firstLine="181"/>
        <w:jc w:val="left"/>
        <w:rPr>
          <w:rFonts w:ascii="游明朝" w:eastAsia="游明朝" w:hAnsi="游明朝"/>
        </w:rPr>
      </w:pPr>
      <w:r w:rsidRPr="000173D7">
        <w:rPr>
          <w:rFonts w:ascii="游明朝" w:eastAsia="游明朝" w:hAnsi="游明朝" w:hint="eastAsia"/>
        </w:rPr>
        <w:t>記入欄（　　　　　　　　　　　　　　）【記入例：指名停止を受けていない】</w:t>
      </w:r>
    </w:p>
    <w:p w14:paraId="541FA90F" w14:textId="4F97FBCA" w:rsidR="00172DB2" w:rsidRPr="000173D7" w:rsidRDefault="00172DB2" w:rsidP="000173D7">
      <w:pPr>
        <w:snapToGrid w:val="0"/>
        <w:ind w:left="283" w:hangingChars="135" w:hanging="283"/>
        <w:jc w:val="left"/>
        <w:rPr>
          <w:rFonts w:ascii="游明朝" w:eastAsia="游明朝" w:hAnsi="游明朝"/>
        </w:rPr>
      </w:pPr>
      <w:r w:rsidRPr="000173D7">
        <w:rPr>
          <w:rFonts w:ascii="游明朝" w:eastAsia="游明朝" w:hAnsi="游明朝" w:hint="eastAsia"/>
        </w:rPr>
        <w:t>（3）会社更生法（平成14年法律第154号）第17条の規定に基づく更生手続き開始の申立て又は民事再生法（平成11年法律第225号）第21条の規定に基づく再生手続き開始の申立てがなされていない者であること。</w:t>
      </w:r>
    </w:p>
    <w:p w14:paraId="5BB07DDB" w14:textId="64DEEFED" w:rsidR="00172DB2" w:rsidRPr="000173D7" w:rsidRDefault="00172DB2" w:rsidP="000173D7">
      <w:pPr>
        <w:snapToGrid w:val="0"/>
        <w:ind w:leftChars="170" w:left="357" w:firstLineChars="86" w:firstLine="181"/>
        <w:jc w:val="left"/>
        <w:rPr>
          <w:rFonts w:ascii="游明朝" w:eastAsia="游明朝" w:hAnsi="游明朝"/>
        </w:rPr>
      </w:pPr>
      <w:r w:rsidRPr="000173D7">
        <w:rPr>
          <w:rFonts w:ascii="游明朝" w:eastAsia="游明朝" w:hAnsi="游明朝" w:hint="eastAsia"/>
        </w:rPr>
        <w:t>記入欄（　　　　　　　　　　　　　　）【記入例：申立てをしていない】</w:t>
      </w:r>
    </w:p>
    <w:p w14:paraId="037E658F" w14:textId="20ED3CA1" w:rsidR="00CF429D" w:rsidRPr="000173D7" w:rsidRDefault="00CF429D" w:rsidP="000173D7">
      <w:pPr>
        <w:snapToGrid w:val="0"/>
        <w:ind w:left="359" w:hangingChars="171" w:hanging="359"/>
        <w:rPr>
          <w:rFonts w:ascii="游明朝" w:eastAsia="游明朝" w:hAnsi="游明朝"/>
        </w:rPr>
      </w:pPr>
      <w:r w:rsidRPr="000173D7">
        <w:rPr>
          <w:rFonts w:ascii="游明朝" w:eastAsia="游明朝" w:hAnsi="游明朝" w:hint="eastAsia"/>
        </w:rPr>
        <w:t>（</w:t>
      </w:r>
      <w:r w:rsidR="00172DB2" w:rsidRPr="000173D7">
        <w:rPr>
          <w:rFonts w:ascii="游明朝" w:eastAsia="游明朝" w:hAnsi="游明朝" w:hint="eastAsia"/>
        </w:rPr>
        <w:t>4</w:t>
      </w:r>
      <w:r w:rsidRPr="000173D7">
        <w:rPr>
          <w:rFonts w:ascii="游明朝" w:eastAsia="游明朝" w:hAnsi="游明朝" w:hint="eastAsia"/>
        </w:rPr>
        <w:t>）経営状態が著しく不健全であると認められる者</w:t>
      </w:r>
      <w:r w:rsidR="00172DB2" w:rsidRPr="000173D7">
        <w:rPr>
          <w:rFonts w:ascii="游明朝" w:eastAsia="游明朝" w:hAnsi="游明朝" w:hint="eastAsia"/>
        </w:rPr>
        <w:t>に該当しない者であること</w:t>
      </w:r>
      <w:r w:rsidRPr="000173D7">
        <w:rPr>
          <w:rFonts w:ascii="游明朝" w:eastAsia="游明朝" w:hAnsi="游明朝" w:hint="eastAsia"/>
        </w:rPr>
        <w:t>。</w:t>
      </w:r>
      <w:r w:rsidR="00172DB2" w:rsidRPr="000173D7">
        <w:rPr>
          <w:rFonts w:ascii="游明朝" w:eastAsia="游明朝" w:hAnsi="游明朝" w:hint="eastAsia"/>
        </w:rPr>
        <w:t>（</w:t>
      </w:r>
      <w:r w:rsidRPr="000173D7">
        <w:rPr>
          <w:rFonts w:ascii="游明朝" w:eastAsia="游明朝" w:hAnsi="游明朝" w:hint="eastAsia"/>
        </w:rPr>
        <w:t>公告日の3ヶ月前から開札日までの間に不渡り等を生じていない者であること。</w:t>
      </w:r>
      <w:r w:rsidR="00172DB2" w:rsidRPr="000173D7">
        <w:rPr>
          <w:rFonts w:ascii="游明朝" w:eastAsia="游明朝" w:hAnsi="游明朝" w:hint="eastAsia"/>
        </w:rPr>
        <w:t>）</w:t>
      </w:r>
    </w:p>
    <w:p w14:paraId="230AD6D9" w14:textId="77777777" w:rsidR="00CF429D" w:rsidRPr="000173D7" w:rsidRDefault="00CF429D" w:rsidP="000173D7">
      <w:pPr>
        <w:snapToGrid w:val="0"/>
        <w:ind w:leftChars="170" w:left="357" w:firstLineChars="86" w:firstLine="181"/>
        <w:jc w:val="left"/>
        <w:rPr>
          <w:rFonts w:ascii="游明朝" w:eastAsia="游明朝" w:hAnsi="游明朝"/>
        </w:rPr>
      </w:pPr>
      <w:r w:rsidRPr="000173D7">
        <w:rPr>
          <w:rFonts w:ascii="游明朝" w:eastAsia="游明朝" w:hAnsi="游明朝" w:hint="eastAsia"/>
        </w:rPr>
        <w:t>記入欄（　　　　　　　　　　　　　　）【記入例：該当しない】</w:t>
      </w:r>
    </w:p>
    <w:p w14:paraId="71E109A3" w14:textId="24A6461D" w:rsidR="00CF429D" w:rsidRPr="000173D7" w:rsidRDefault="00CF429D" w:rsidP="000173D7">
      <w:pPr>
        <w:snapToGrid w:val="0"/>
        <w:ind w:left="359" w:hangingChars="171" w:hanging="359"/>
        <w:rPr>
          <w:rFonts w:ascii="游明朝" w:eastAsia="游明朝" w:hAnsi="游明朝"/>
        </w:rPr>
      </w:pPr>
      <w:r w:rsidRPr="000173D7">
        <w:rPr>
          <w:rFonts w:ascii="游明朝" w:eastAsia="游明朝" w:hAnsi="游明朝" w:hint="eastAsia"/>
        </w:rPr>
        <w:t>（</w:t>
      </w:r>
      <w:r w:rsidR="00172DB2" w:rsidRPr="000173D7">
        <w:rPr>
          <w:rFonts w:ascii="游明朝" w:eastAsia="游明朝" w:hAnsi="游明朝" w:hint="eastAsia"/>
        </w:rPr>
        <w:t>5</w:t>
      </w:r>
      <w:r w:rsidRPr="000173D7">
        <w:rPr>
          <w:rFonts w:ascii="游明朝" w:eastAsia="游明朝" w:hAnsi="游明朝" w:hint="eastAsia"/>
        </w:rPr>
        <w:t>）本市の市税の納税義務がある者にあっては、その市税に滞納がないこと。</w:t>
      </w:r>
    </w:p>
    <w:p w14:paraId="613BA501" w14:textId="77777777" w:rsidR="00CF429D" w:rsidRPr="000173D7" w:rsidRDefault="00CF429D" w:rsidP="000173D7">
      <w:pPr>
        <w:snapToGrid w:val="0"/>
        <w:ind w:leftChars="170" w:left="357" w:firstLineChars="86" w:firstLine="181"/>
        <w:jc w:val="left"/>
        <w:rPr>
          <w:rFonts w:ascii="游明朝" w:eastAsia="游明朝" w:hAnsi="游明朝"/>
        </w:rPr>
      </w:pPr>
      <w:r w:rsidRPr="000173D7">
        <w:rPr>
          <w:rFonts w:ascii="游明朝" w:eastAsia="游明朝" w:hAnsi="游明朝" w:hint="eastAsia"/>
        </w:rPr>
        <w:t>記入欄（　　　　　　　　　　　　　　）【記入例：滞納はない】</w:t>
      </w:r>
    </w:p>
    <w:p w14:paraId="4835FBB1" w14:textId="3E3B28FB" w:rsidR="00CF429D" w:rsidRPr="000173D7" w:rsidRDefault="00CF429D" w:rsidP="000173D7">
      <w:pPr>
        <w:snapToGrid w:val="0"/>
        <w:ind w:left="359" w:hangingChars="171" w:hanging="359"/>
        <w:rPr>
          <w:rFonts w:ascii="游明朝" w:eastAsia="游明朝" w:hAnsi="游明朝"/>
        </w:rPr>
      </w:pPr>
      <w:r w:rsidRPr="000173D7">
        <w:rPr>
          <w:rFonts w:ascii="游明朝" w:eastAsia="游明朝" w:hAnsi="游明朝" w:hint="eastAsia"/>
        </w:rPr>
        <w:lastRenderedPageBreak/>
        <w:t>（</w:t>
      </w:r>
      <w:r w:rsidR="00172DB2" w:rsidRPr="000173D7">
        <w:rPr>
          <w:rFonts w:ascii="游明朝" w:eastAsia="游明朝" w:hAnsi="游明朝" w:hint="eastAsia"/>
        </w:rPr>
        <w:t>6</w:t>
      </w:r>
      <w:r w:rsidRPr="000173D7">
        <w:rPr>
          <w:rFonts w:ascii="游明朝" w:eastAsia="游明朝" w:hAnsi="游明朝" w:hint="eastAsia"/>
        </w:rPr>
        <w:t>）暴力団員による不当な行為の防止等に関する法律（平成3年法律第77号）第2条第6号の暴力団員又は同条第2号の暴力団若しくは同条第6号の暴力団員と密接な関係を有するものでないこと。</w:t>
      </w:r>
    </w:p>
    <w:p w14:paraId="5A059775" w14:textId="77777777" w:rsidR="00CF429D" w:rsidRPr="000173D7" w:rsidRDefault="00CF429D" w:rsidP="000173D7">
      <w:pPr>
        <w:snapToGrid w:val="0"/>
        <w:ind w:leftChars="170" w:left="357" w:firstLineChars="86" w:firstLine="181"/>
        <w:jc w:val="left"/>
        <w:rPr>
          <w:rFonts w:ascii="游明朝" w:eastAsia="游明朝" w:hAnsi="游明朝"/>
        </w:rPr>
      </w:pPr>
      <w:r w:rsidRPr="000173D7">
        <w:rPr>
          <w:rFonts w:ascii="游明朝" w:eastAsia="游明朝" w:hAnsi="游明朝" w:hint="eastAsia"/>
        </w:rPr>
        <w:t>記入欄（　　　　　　　　　　　　　　）【記入例：該当しない】</w:t>
      </w:r>
    </w:p>
    <w:p w14:paraId="6F436E00" w14:textId="5ACDDD70" w:rsidR="00CF429D" w:rsidRPr="000173D7" w:rsidRDefault="007661EF" w:rsidP="000173D7">
      <w:pPr>
        <w:snapToGrid w:val="0"/>
        <w:ind w:left="359" w:hangingChars="171" w:hanging="359"/>
        <w:rPr>
          <w:rFonts w:ascii="游明朝" w:eastAsia="游明朝" w:hAnsi="游明朝"/>
        </w:rPr>
      </w:pPr>
      <w:r w:rsidRPr="000173D7">
        <w:rPr>
          <w:rFonts w:ascii="游明朝" w:eastAsia="游明朝" w:hAnsi="游明朝" w:hint="eastAsia"/>
        </w:rPr>
        <w:t>（</w:t>
      </w:r>
      <w:r w:rsidR="00172DB2" w:rsidRPr="000173D7">
        <w:rPr>
          <w:rFonts w:ascii="游明朝" w:eastAsia="游明朝" w:hAnsi="游明朝" w:hint="eastAsia"/>
        </w:rPr>
        <w:t>7</w:t>
      </w:r>
      <w:r w:rsidRPr="000173D7">
        <w:rPr>
          <w:rFonts w:ascii="游明朝" w:eastAsia="游明朝" w:hAnsi="游明朝" w:hint="eastAsia"/>
        </w:rPr>
        <w:t>）那覇市内に本店</w:t>
      </w:r>
      <w:r w:rsidR="007557C6" w:rsidRPr="000173D7">
        <w:rPr>
          <w:rFonts w:ascii="游明朝" w:eastAsia="游明朝" w:hAnsi="游明朝" w:hint="eastAsia"/>
        </w:rPr>
        <w:t>、支店又は営業所</w:t>
      </w:r>
      <w:r w:rsidRPr="000173D7">
        <w:rPr>
          <w:rFonts w:ascii="游明朝" w:eastAsia="游明朝" w:hAnsi="游明朝" w:hint="eastAsia"/>
        </w:rPr>
        <w:t>がある法人であること。</w:t>
      </w:r>
    </w:p>
    <w:p w14:paraId="08DFEDD0" w14:textId="77777777" w:rsidR="007661EF" w:rsidRPr="000173D7" w:rsidRDefault="007661EF" w:rsidP="000173D7">
      <w:pPr>
        <w:snapToGrid w:val="0"/>
        <w:ind w:leftChars="170" w:left="357" w:firstLineChars="86" w:firstLine="181"/>
        <w:rPr>
          <w:rFonts w:ascii="游明朝" w:eastAsia="游明朝" w:hAnsi="游明朝"/>
        </w:rPr>
      </w:pPr>
      <w:r w:rsidRPr="000173D7">
        <w:rPr>
          <w:rFonts w:ascii="游明朝" w:eastAsia="游明朝" w:hAnsi="游明朝" w:hint="eastAsia"/>
        </w:rPr>
        <w:t>記入欄（　　　　　　　　　　　　　　）【記入例：該当する】</w:t>
      </w:r>
    </w:p>
    <w:p w14:paraId="559ED0DB" w14:textId="3ECAAFA7" w:rsidR="000173D7" w:rsidRPr="000173D7" w:rsidRDefault="007661EF" w:rsidP="000173D7">
      <w:pPr>
        <w:snapToGrid w:val="0"/>
        <w:ind w:left="359" w:hangingChars="171" w:hanging="359"/>
        <w:rPr>
          <w:rFonts w:ascii="游明朝" w:eastAsia="游明朝" w:hAnsi="游明朝" w:cs="ＭＳ Ｐゴシック"/>
          <w:kern w:val="0"/>
          <w:szCs w:val="21"/>
        </w:rPr>
      </w:pPr>
      <w:r w:rsidRPr="000173D7">
        <w:rPr>
          <w:rFonts w:ascii="游明朝" w:eastAsia="游明朝" w:hAnsi="游明朝" w:hint="eastAsia"/>
        </w:rPr>
        <w:t>（</w:t>
      </w:r>
      <w:r w:rsidR="00172DB2" w:rsidRPr="000173D7">
        <w:rPr>
          <w:rFonts w:ascii="游明朝" w:eastAsia="游明朝" w:hAnsi="游明朝" w:hint="eastAsia"/>
        </w:rPr>
        <w:t>8</w:t>
      </w:r>
      <w:r w:rsidRPr="000173D7">
        <w:rPr>
          <w:rFonts w:ascii="游明朝" w:eastAsia="游明朝" w:hAnsi="游明朝" w:hint="eastAsia"/>
        </w:rPr>
        <w:t>）</w:t>
      </w:r>
      <w:r w:rsidR="000173D7" w:rsidRPr="000173D7">
        <w:rPr>
          <w:rFonts w:ascii="游明朝" w:eastAsia="游明朝" w:hAnsi="游明朝" w:cs="ＭＳ Ｐゴシック" w:hint="eastAsia"/>
          <w:kern w:val="0"/>
          <w:szCs w:val="21"/>
        </w:rPr>
        <w:t>本業務委託に際し、公告及び特記仕様書に基づき業務を確実に履行できる者で、下記に示される同種又は類似業務について、平成2</w:t>
      </w:r>
      <w:r w:rsidR="00DF31C3">
        <w:rPr>
          <w:rFonts w:ascii="游明朝" w:eastAsia="游明朝" w:hAnsi="游明朝" w:cs="ＭＳ Ｐゴシック" w:hint="eastAsia"/>
          <w:kern w:val="0"/>
          <w:szCs w:val="21"/>
        </w:rPr>
        <w:t>7</w:t>
      </w:r>
      <w:r w:rsidR="000173D7" w:rsidRPr="000173D7">
        <w:rPr>
          <w:rFonts w:ascii="游明朝" w:eastAsia="游明朝" w:hAnsi="游明朝" w:cs="ＭＳ Ｐゴシック" w:hint="eastAsia"/>
          <w:kern w:val="0"/>
          <w:szCs w:val="21"/>
        </w:rPr>
        <w:t>年度以降から公告日までに完了した業務実績（再委託は含まない）を1件以上有さなければならならない（同種、類似業務とも国・地方公共団体の発注業務における実績とする）。</w:t>
      </w:r>
    </w:p>
    <w:p w14:paraId="4CE16D5C" w14:textId="77777777" w:rsidR="00DF31C3" w:rsidRDefault="000173D7" w:rsidP="000173D7">
      <w:pPr>
        <w:snapToGrid w:val="0"/>
        <w:ind w:left="359" w:hangingChars="171" w:hanging="359"/>
        <w:rPr>
          <w:rFonts w:ascii="游明朝" w:eastAsia="游明朝" w:hAnsi="游明朝" w:cs="ＭＳ Ｐゴシック"/>
          <w:kern w:val="0"/>
          <w:szCs w:val="21"/>
        </w:rPr>
      </w:pPr>
      <w:r w:rsidRPr="000173D7">
        <w:rPr>
          <w:rFonts w:ascii="游明朝" w:eastAsia="游明朝" w:hAnsi="游明朝" w:cs="ＭＳ Ｐゴシック" w:hint="eastAsia"/>
          <w:kern w:val="0"/>
          <w:szCs w:val="21"/>
        </w:rPr>
        <w:t xml:space="preserve">　　同種業務：</w:t>
      </w:r>
      <w:r w:rsidR="00551C4F" w:rsidRPr="000173D7">
        <w:rPr>
          <w:rFonts w:ascii="游明朝" w:eastAsia="游明朝" w:hAnsi="游明朝" w:cs="ＭＳ Ｐゴシック" w:hint="eastAsia"/>
          <w:kern w:val="0"/>
          <w:szCs w:val="21"/>
        </w:rPr>
        <w:t>宅地造成及び特定盛土規制法</w:t>
      </w:r>
      <w:r w:rsidR="00551C4F" w:rsidRPr="000173D7">
        <w:rPr>
          <w:rFonts w:ascii="游明朝" w:eastAsia="游明朝" w:hAnsi="游明朝" w:cs="ＭＳ Ｐゴシック"/>
          <w:kern w:val="0"/>
          <w:szCs w:val="21"/>
        </w:rPr>
        <w:t>に基づく基礎調査業務</w:t>
      </w:r>
      <w:r w:rsidR="00DF31C3">
        <w:rPr>
          <w:rFonts w:ascii="游明朝" w:eastAsia="游明朝" w:hAnsi="游明朝" w:cs="ＭＳ Ｐゴシック" w:hint="eastAsia"/>
          <w:kern w:val="0"/>
          <w:szCs w:val="21"/>
        </w:rPr>
        <w:t>（応急対策の必要性判</w:t>
      </w:r>
    </w:p>
    <w:p w14:paraId="62C3F37E" w14:textId="616077D1" w:rsidR="00DF31C3" w:rsidRPr="000173D7" w:rsidRDefault="00DF31C3" w:rsidP="00DF31C3">
      <w:pPr>
        <w:snapToGrid w:val="0"/>
        <w:ind w:leftChars="100" w:left="210" w:firstLineChars="600" w:firstLine="1260"/>
        <w:rPr>
          <w:rFonts w:ascii="游明朝" w:eastAsia="游明朝" w:hAnsi="游明朝" w:cs="ＭＳ Ｐゴシック"/>
          <w:kern w:val="0"/>
          <w:szCs w:val="21"/>
        </w:rPr>
      </w:pPr>
      <w:r>
        <w:rPr>
          <w:rFonts w:ascii="游明朝" w:eastAsia="游明朝" w:hAnsi="游明朝" w:cs="ＭＳ Ｐゴシック" w:hint="eastAsia"/>
          <w:kern w:val="0"/>
          <w:szCs w:val="21"/>
        </w:rPr>
        <w:t>断・安全性把握調査の優先度評価）</w:t>
      </w:r>
    </w:p>
    <w:p w14:paraId="11B30920" w14:textId="2F1338B8" w:rsidR="007661EF" w:rsidRPr="00DF31C3" w:rsidRDefault="000173D7" w:rsidP="00DF31C3">
      <w:pPr>
        <w:snapToGrid w:val="0"/>
        <w:ind w:left="359" w:hangingChars="171" w:hanging="359"/>
        <w:rPr>
          <w:rFonts w:ascii="游明朝" w:eastAsia="游明朝" w:hAnsi="游明朝" w:cs="ＭＳ Ｐゴシック"/>
          <w:kern w:val="0"/>
          <w:szCs w:val="21"/>
        </w:rPr>
      </w:pPr>
      <w:r w:rsidRPr="000173D7">
        <w:rPr>
          <w:rFonts w:ascii="游明朝" w:eastAsia="游明朝" w:hAnsi="游明朝" w:cs="ＭＳ Ｐゴシック" w:hint="eastAsia"/>
          <w:kern w:val="0"/>
          <w:szCs w:val="21"/>
        </w:rPr>
        <w:t xml:space="preserve">　　類似業務：</w:t>
      </w:r>
      <w:r w:rsidR="00551C4F" w:rsidRPr="000173D7">
        <w:rPr>
          <w:rFonts w:ascii="游明朝" w:eastAsia="游明朝" w:hAnsi="游明朝" w:cs="ＭＳ Ｐゴシック" w:hint="eastAsia"/>
          <w:kern w:val="0"/>
          <w:szCs w:val="21"/>
        </w:rPr>
        <w:t>大規模盛土造成地の変動予測調査業務</w:t>
      </w:r>
    </w:p>
    <w:p w14:paraId="1C71CBD2" w14:textId="77777777" w:rsidR="007661EF" w:rsidRPr="000173D7" w:rsidRDefault="007661EF" w:rsidP="000173D7">
      <w:pPr>
        <w:snapToGrid w:val="0"/>
        <w:ind w:leftChars="170" w:left="357" w:firstLineChars="86" w:firstLine="181"/>
        <w:rPr>
          <w:rFonts w:ascii="游明朝" w:eastAsia="游明朝" w:hAnsi="游明朝"/>
        </w:rPr>
      </w:pPr>
      <w:r w:rsidRPr="000173D7">
        <w:rPr>
          <w:rFonts w:ascii="游明朝" w:eastAsia="游明朝" w:hAnsi="游明朝" w:hint="eastAsia"/>
        </w:rPr>
        <w:t>記入欄（　　　　　　　　　　　　　　）【記入例：該当する】</w:t>
      </w:r>
    </w:p>
    <w:p w14:paraId="54A4FDCC" w14:textId="39CABC28" w:rsidR="00FB0AA0" w:rsidRPr="000173D7" w:rsidRDefault="007661EF" w:rsidP="000173D7">
      <w:pPr>
        <w:snapToGrid w:val="0"/>
        <w:ind w:left="359" w:hangingChars="171" w:hanging="359"/>
        <w:rPr>
          <w:rFonts w:ascii="游明朝" w:eastAsia="游明朝" w:hAnsi="游明朝"/>
        </w:rPr>
      </w:pPr>
      <w:r w:rsidRPr="000173D7">
        <w:rPr>
          <w:rFonts w:ascii="游明朝" w:eastAsia="游明朝" w:hAnsi="游明朝" w:hint="eastAsia"/>
        </w:rPr>
        <w:t>（</w:t>
      </w:r>
      <w:r w:rsidR="00172DB2" w:rsidRPr="000173D7">
        <w:rPr>
          <w:rFonts w:ascii="游明朝" w:eastAsia="游明朝" w:hAnsi="游明朝" w:hint="eastAsia"/>
        </w:rPr>
        <w:t>9</w:t>
      </w:r>
      <w:r w:rsidRPr="000173D7">
        <w:rPr>
          <w:rFonts w:ascii="游明朝" w:eastAsia="游明朝" w:hAnsi="游明朝" w:hint="eastAsia"/>
        </w:rPr>
        <w:t>）</w:t>
      </w:r>
      <w:r w:rsidR="00922502" w:rsidRPr="000173D7">
        <w:rPr>
          <w:rFonts w:ascii="游明朝" w:eastAsia="游明朝" w:hAnsi="游明朝" w:hint="eastAsia"/>
        </w:rPr>
        <w:t>配置する技術者は、入札参加者と直接的かつ恒常的な雇用関係（開札日以前に3ヶ月以上の継続した雇用関係）にある以下の要件を満たすものとし、管理技術者と照査技術者は兼任できない。</w:t>
      </w:r>
    </w:p>
    <w:p w14:paraId="0FF25AC5" w14:textId="7207D3A7" w:rsidR="00922502" w:rsidRPr="000173D7" w:rsidRDefault="00922502" w:rsidP="000173D7">
      <w:pPr>
        <w:snapToGrid w:val="0"/>
        <w:ind w:left="359" w:hangingChars="171" w:hanging="359"/>
        <w:rPr>
          <w:rFonts w:ascii="游明朝" w:eastAsia="游明朝" w:hAnsi="游明朝"/>
        </w:rPr>
      </w:pPr>
      <w:r w:rsidRPr="000173D7">
        <w:rPr>
          <w:rFonts w:ascii="游明朝" w:eastAsia="游明朝" w:hAnsi="游明朝" w:hint="eastAsia"/>
        </w:rPr>
        <w:t xml:space="preserve">　　①管理技術者：下記のいずれかの資格を有する者であること。</w:t>
      </w:r>
    </w:p>
    <w:p w14:paraId="041D5726" w14:textId="4995F22B" w:rsidR="00DF31C3" w:rsidRPr="00DF31C3" w:rsidRDefault="00172DB2" w:rsidP="00C25F9F">
      <w:pPr>
        <w:tabs>
          <w:tab w:val="left" w:pos="1800"/>
        </w:tabs>
        <w:snapToGrid w:val="0"/>
        <w:ind w:leftChars="270" w:left="1617" w:hangingChars="500" w:hanging="1050"/>
        <w:rPr>
          <w:rFonts w:ascii="游明朝" w:eastAsia="游明朝" w:hAnsi="游明朝"/>
        </w:rPr>
      </w:pPr>
      <w:r w:rsidRPr="000173D7">
        <w:rPr>
          <w:rFonts w:ascii="游明朝" w:eastAsia="游明朝" w:hAnsi="游明朝" w:hint="eastAsia"/>
        </w:rPr>
        <w:t xml:space="preserve">・技術士　</w:t>
      </w:r>
      <w:r w:rsidR="000173D7">
        <w:rPr>
          <w:rFonts w:ascii="游明朝" w:eastAsia="游明朝" w:hAnsi="游明朝" w:hint="eastAsia"/>
        </w:rPr>
        <w:t>「</w:t>
      </w:r>
      <w:r w:rsidRPr="000173D7">
        <w:rPr>
          <w:rFonts w:ascii="游明朝" w:eastAsia="游明朝" w:hAnsi="游明朝" w:hint="eastAsia"/>
        </w:rPr>
        <w:t>建設部門</w:t>
      </w:r>
      <w:r w:rsidR="000173D7">
        <w:rPr>
          <w:rFonts w:ascii="游明朝" w:eastAsia="游明朝" w:hAnsi="游明朝" w:hint="eastAsia"/>
        </w:rPr>
        <w:t>「</w:t>
      </w:r>
      <w:r w:rsidRPr="000173D7">
        <w:rPr>
          <w:rFonts w:ascii="游明朝" w:eastAsia="游明朝" w:hAnsi="游明朝" w:hint="eastAsia"/>
        </w:rPr>
        <w:t>河川、砂防及び海岸・海洋</w:t>
      </w:r>
      <w:r w:rsidR="000173D7">
        <w:rPr>
          <w:rFonts w:ascii="游明朝" w:eastAsia="游明朝" w:hAnsi="游明朝" w:hint="eastAsia"/>
        </w:rPr>
        <w:t>」</w:t>
      </w:r>
      <w:r w:rsidRPr="000173D7">
        <w:rPr>
          <w:rFonts w:ascii="游明朝" w:eastAsia="游明朝" w:hAnsi="游明朝" w:hint="eastAsia"/>
        </w:rPr>
        <w:t>又</w:t>
      </w:r>
      <w:r w:rsidR="00FB0AA0" w:rsidRPr="000173D7">
        <w:rPr>
          <w:rFonts w:ascii="游明朝" w:eastAsia="游明朝" w:hAnsi="游明朝" w:hint="eastAsia"/>
        </w:rPr>
        <w:t>は</w:t>
      </w:r>
      <w:r w:rsidR="000173D7">
        <w:rPr>
          <w:rFonts w:ascii="游明朝" w:eastAsia="游明朝" w:hAnsi="游明朝" w:hint="eastAsia"/>
        </w:rPr>
        <w:t>「土質及び基礎」</w:t>
      </w:r>
      <w:r w:rsidR="00C25F9F">
        <w:rPr>
          <w:rFonts w:ascii="游明朝" w:eastAsia="游明朝" w:hAnsi="游明朝" w:hint="eastAsia"/>
        </w:rPr>
        <w:t>又は</w:t>
      </w:r>
      <w:r w:rsidR="00DF31C3">
        <w:rPr>
          <w:rFonts w:ascii="游明朝" w:eastAsia="游明朝" w:hAnsi="游明朝" w:hint="eastAsia"/>
        </w:rPr>
        <w:t xml:space="preserve">　　　　　</w:t>
      </w:r>
      <w:bookmarkStart w:id="0" w:name="_GoBack"/>
      <w:bookmarkEnd w:id="0"/>
      <w:r w:rsidR="00DF31C3">
        <w:rPr>
          <w:rFonts w:ascii="游明朝" w:eastAsia="游明朝" w:hAnsi="游明朝" w:hint="eastAsia"/>
        </w:rPr>
        <w:t>「応用理学部門「地質」</w:t>
      </w:r>
    </w:p>
    <w:p w14:paraId="4A1284EE" w14:textId="58D30698" w:rsidR="007661EF" w:rsidRPr="000173D7" w:rsidRDefault="00FB0AA0" w:rsidP="000173D7">
      <w:pPr>
        <w:snapToGrid w:val="0"/>
        <w:ind w:leftChars="170" w:left="357" w:firstLineChars="100" w:firstLine="210"/>
        <w:rPr>
          <w:rFonts w:ascii="游明朝" w:eastAsia="游明朝" w:hAnsi="游明朝"/>
        </w:rPr>
      </w:pPr>
      <w:r w:rsidRPr="000173D7">
        <w:rPr>
          <w:rFonts w:ascii="游明朝" w:eastAsia="游明朝" w:hAnsi="游明朝" w:hint="eastAsia"/>
        </w:rPr>
        <w:t>・</w:t>
      </w:r>
      <w:r w:rsidR="000173D7">
        <w:rPr>
          <w:rFonts w:ascii="游明朝" w:eastAsia="游明朝" w:hAnsi="游明朝" w:hint="eastAsia"/>
        </w:rPr>
        <w:t>RCCM</w:t>
      </w:r>
      <w:r w:rsidRPr="000173D7">
        <w:rPr>
          <w:rFonts w:ascii="游明朝" w:eastAsia="游明朝" w:hAnsi="游明朝" w:hint="eastAsia"/>
        </w:rPr>
        <w:t xml:space="preserve">　</w:t>
      </w:r>
      <w:r w:rsidR="000173D7">
        <w:rPr>
          <w:rFonts w:ascii="游明朝" w:eastAsia="游明朝" w:hAnsi="游明朝" w:hint="eastAsia"/>
        </w:rPr>
        <w:t>「</w:t>
      </w:r>
      <w:r w:rsidR="000173D7" w:rsidRPr="000173D7">
        <w:rPr>
          <w:rFonts w:ascii="游明朝" w:eastAsia="游明朝" w:hAnsi="游明朝" w:hint="eastAsia"/>
        </w:rPr>
        <w:t>河川、砂防及び海岸・海洋</w:t>
      </w:r>
      <w:r w:rsidR="000173D7">
        <w:rPr>
          <w:rFonts w:ascii="游明朝" w:eastAsia="游明朝" w:hAnsi="游明朝" w:hint="eastAsia"/>
        </w:rPr>
        <w:t>」</w:t>
      </w:r>
      <w:r w:rsidR="000173D7" w:rsidRPr="000173D7">
        <w:rPr>
          <w:rFonts w:ascii="游明朝" w:eastAsia="游明朝" w:hAnsi="游明朝" w:hint="eastAsia"/>
        </w:rPr>
        <w:t>又は</w:t>
      </w:r>
      <w:r w:rsidR="000173D7">
        <w:rPr>
          <w:rFonts w:ascii="游明朝" w:eastAsia="游明朝" w:hAnsi="游明朝" w:hint="eastAsia"/>
        </w:rPr>
        <w:t>「土質及び基礎」</w:t>
      </w:r>
      <w:r w:rsidR="00DF31C3">
        <w:rPr>
          <w:rFonts w:ascii="游明朝" w:eastAsia="游明朝" w:hAnsi="游明朝" w:hint="eastAsia"/>
        </w:rPr>
        <w:t>又は「地質」</w:t>
      </w:r>
    </w:p>
    <w:p w14:paraId="6A219881" w14:textId="41B82033" w:rsidR="007557C6" w:rsidRPr="000173D7" w:rsidRDefault="00922502" w:rsidP="000173D7">
      <w:pPr>
        <w:snapToGrid w:val="0"/>
        <w:rPr>
          <w:rFonts w:ascii="游明朝" w:eastAsia="游明朝" w:hAnsi="游明朝"/>
        </w:rPr>
      </w:pPr>
      <w:r w:rsidRPr="000173D7">
        <w:rPr>
          <w:rFonts w:ascii="游明朝" w:eastAsia="游明朝" w:hAnsi="游明朝" w:hint="eastAsia"/>
        </w:rPr>
        <w:t xml:space="preserve">　　②照査技術者：管理技術者と同等以上の資格を有する者であること。</w:t>
      </w:r>
    </w:p>
    <w:p w14:paraId="43828497" w14:textId="77777777" w:rsidR="00D7164D" w:rsidRPr="000173D7" w:rsidRDefault="00D7164D" w:rsidP="000173D7">
      <w:pPr>
        <w:snapToGrid w:val="0"/>
        <w:ind w:leftChars="170" w:left="357" w:firstLineChars="86" w:firstLine="181"/>
        <w:rPr>
          <w:rFonts w:ascii="游明朝" w:eastAsia="游明朝" w:hAnsi="游明朝"/>
        </w:rPr>
      </w:pPr>
      <w:r w:rsidRPr="000173D7">
        <w:rPr>
          <w:rFonts w:ascii="游明朝" w:eastAsia="游明朝" w:hAnsi="游明朝" w:hint="eastAsia"/>
        </w:rPr>
        <w:t>記入欄（　　　　　　　　　　　　　　）【記入例：該当する】</w:t>
      </w:r>
    </w:p>
    <w:p w14:paraId="01255E70" w14:textId="4955F640" w:rsidR="00D7164D" w:rsidRPr="000173D7" w:rsidRDefault="00D7164D" w:rsidP="000173D7">
      <w:pPr>
        <w:snapToGrid w:val="0"/>
        <w:ind w:left="359" w:hangingChars="171" w:hanging="359"/>
        <w:rPr>
          <w:rFonts w:ascii="游明朝" w:eastAsia="游明朝" w:hAnsi="游明朝"/>
        </w:rPr>
      </w:pPr>
      <w:r w:rsidRPr="000173D7">
        <w:rPr>
          <w:rFonts w:ascii="游明朝" w:eastAsia="游明朝" w:hAnsi="游明朝" w:hint="eastAsia"/>
        </w:rPr>
        <w:t>（</w:t>
      </w:r>
      <w:r w:rsidR="00172DB2" w:rsidRPr="000173D7">
        <w:rPr>
          <w:rFonts w:ascii="游明朝" w:eastAsia="游明朝" w:hAnsi="游明朝" w:hint="eastAsia"/>
        </w:rPr>
        <w:t>10</w:t>
      </w:r>
      <w:r w:rsidRPr="000173D7">
        <w:rPr>
          <w:rFonts w:ascii="游明朝" w:eastAsia="游明朝" w:hAnsi="游明朝" w:hint="eastAsia"/>
        </w:rPr>
        <w:t>）那覇市建設工事等競争入札参加</w:t>
      </w:r>
      <w:r w:rsidR="000F5222" w:rsidRPr="000173D7">
        <w:rPr>
          <w:rFonts w:ascii="游明朝" w:eastAsia="游明朝" w:hAnsi="游明朝" w:hint="eastAsia"/>
        </w:rPr>
        <w:t>者の</w:t>
      </w:r>
      <w:r w:rsidRPr="000173D7">
        <w:rPr>
          <w:rFonts w:ascii="游明朝" w:eastAsia="游明朝" w:hAnsi="游明朝" w:hint="eastAsia"/>
        </w:rPr>
        <w:t>資格</w:t>
      </w:r>
      <w:r w:rsidR="000F5222" w:rsidRPr="000173D7">
        <w:rPr>
          <w:rFonts w:ascii="游明朝" w:eastAsia="游明朝" w:hAnsi="游明朝" w:hint="eastAsia"/>
        </w:rPr>
        <w:t>等</w:t>
      </w:r>
      <w:r w:rsidRPr="000173D7">
        <w:rPr>
          <w:rFonts w:ascii="游明朝" w:eastAsia="游明朝" w:hAnsi="游明朝" w:hint="eastAsia"/>
        </w:rPr>
        <w:t>に関する規定第</w:t>
      </w:r>
      <w:r w:rsidR="000F5222" w:rsidRPr="000173D7">
        <w:rPr>
          <w:rFonts w:ascii="游明朝" w:eastAsia="游明朝" w:hAnsi="游明朝" w:hint="eastAsia"/>
        </w:rPr>
        <w:t>6</w:t>
      </w:r>
      <w:r w:rsidRPr="000173D7">
        <w:rPr>
          <w:rFonts w:ascii="游明朝" w:eastAsia="游明朝" w:hAnsi="游明朝" w:hint="eastAsia"/>
        </w:rPr>
        <w:t>条に規定する審査を経て、土木関係の建設コンサルタントの業種登録を行っている者であること。</w:t>
      </w:r>
    </w:p>
    <w:p w14:paraId="11A4B067" w14:textId="77777777" w:rsidR="00D7164D" w:rsidRPr="000173D7" w:rsidRDefault="00D7164D" w:rsidP="000173D7">
      <w:pPr>
        <w:snapToGrid w:val="0"/>
        <w:ind w:leftChars="170" w:left="357" w:firstLineChars="86" w:firstLine="181"/>
        <w:rPr>
          <w:rFonts w:ascii="游明朝" w:eastAsia="游明朝" w:hAnsi="游明朝"/>
        </w:rPr>
      </w:pPr>
      <w:r w:rsidRPr="000173D7">
        <w:rPr>
          <w:rFonts w:ascii="游明朝" w:eastAsia="游明朝" w:hAnsi="游明朝" w:hint="eastAsia"/>
        </w:rPr>
        <w:t>記入欄（　　　　　　　　　　　　　　）【記入例：該当する】</w:t>
      </w:r>
    </w:p>
    <w:p w14:paraId="76101E5B" w14:textId="77777777" w:rsidR="00D7164D" w:rsidRPr="000173D7" w:rsidRDefault="00D7164D" w:rsidP="000173D7">
      <w:pPr>
        <w:snapToGrid w:val="0"/>
        <w:rPr>
          <w:rFonts w:ascii="游明朝" w:eastAsia="游明朝" w:hAnsi="游明朝"/>
        </w:rPr>
      </w:pPr>
    </w:p>
    <w:sectPr w:rsidR="00D7164D" w:rsidRPr="000173D7" w:rsidSect="004122DC">
      <w:footerReference w:type="default" r:id="rId7"/>
      <w:pgSz w:w="11906" w:h="16838" w:code="9"/>
      <w:pgMar w:top="1985" w:right="1701" w:bottom="1701" w:left="1701" w:header="851" w:footer="567"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B5C49" w14:textId="77777777" w:rsidR="00C01296" w:rsidRDefault="00C01296" w:rsidP="007661EF">
      <w:r>
        <w:separator/>
      </w:r>
    </w:p>
  </w:endnote>
  <w:endnote w:type="continuationSeparator" w:id="0">
    <w:p w14:paraId="18614497" w14:textId="77777777" w:rsidR="00C01296" w:rsidRDefault="00C01296" w:rsidP="00766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49477"/>
      <w:docPartObj>
        <w:docPartGallery w:val="Page Numbers (Bottom of Page)"/>
        <w:docPartUnique/>
      </w:docPartObj>
    </w:sdtPr>
    <w:sdtEndPr/>
    <w:sdtContent>
      <w:p w14:paraId="00B5727A" w14:textId="4CC6F768" w:rsidR="000F5222" w:rsidRDefault="00C25F9F">
        <w:pPr>
          <w:pStyle w:val="a5"/>
          <w:jc w:val="center"/>
        </w:pPr>
      </w:p>
    </w:sdtContent>
  </w:sdt>
  <w:p w14:paraId="4BF55F94" w14:textId="77777777" w:rsidR="000F5222" w:rsidRDefault="000F52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C4901" w14:textId="77777777" w:rsidR="00C01296" w:rsidRDefault="00C01296" w:rsidP="007661EF">
      <w:r>
        <w:separator/>
      </w:r>
    </w:p>
  </w:footnote>
  <w:footnote w:type="continuationSeparator" w:id="0">
    <w:p w14:paraId="222FD4BC" w14:textId="77777777" w:rsidR="00C01296" w:rsidRDefault="00C01296" w:rsidP="00766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8CA"/>
    <w:rsid w:val="000173D7"/>
    <w:rsid w:val="00066329"/>
    <w:rsid w:val="00092242"/>
    <w:rsid w:val="000F5222"/>
    <w:rsid w:val="001134F3"/>
    <w:rsid w:val="001628CA"/>
    <w:rsid w:val="00172DB2"/>
    <w:rsid w:val="001A51D2"/>
    <w:rsid w:val="001C253E"/>
    <w:rsid w:val="001F58AE"/>
    <w:rsid w:val="001F62AF"/>
    <w:rsid w:val="002303EF"/>
    <w:rsid w:val="002A6C9C"/>
    <w:rsid w:val="002C42D8"/>
    <w:rsid w:val="00341D33"/>
    <w:rsid w:val="003533B7"/>
    <w:rsid w:val="003A0FE8"/>
    <w:rsid w:val="003A13AB"/>
    <w:rsid w:val="004122DC"/>
    <w:rsid w:val="004644FF"/>
    <w:rsid w:val="00551C4F"/>
    <w:rsid w:val="005632D4"/>
    <w:rsid w:val="005A6574"/>
    <w:rsid w:val="005B5B31"/>
    <w:rsid w:val="005C147D"/>
    <w:rsid w:val="005E4056"/>
    <w:rsid w:val="00630B62"/>
    <w:rsid w:val="00660AEB"/>
    <w:rsid w:val="006A2FE9"/>
    <w:rsid w:val="00747373"/>
    <w:rsid w:val="007557C6"/>
    <w:rsid w:val="007661EF"/>
    <w:rsid w:val="007A68E7"/>
    <w:rsid w:val="008007E3"/>
    <w:rsid w:val="008256A5"/>
    <w:rsid w:val="008651AD"/>
    <w:rsid w:val="008F0EF6"/>
    <w:rsid w:val="00910247"/>
    <w:rsid w:val="00922502"/>
    <w:rsid w:val="009275B5"/>
    <w:rsid w:val="00935BC9"/>
    <w:rsid w:val="00961BAE"/>
    <w:rsid w:val="00967DC6"/>
    <w:rsid w:val="00A23FBA"/>
    <w:rsid w:val="00A737A1"/>
    <w:rsid w:val="00AD118E"/>
    <w:rsid w:val="00AF70FB"/>
    <w:rsid w:val="00B120B7"/>
    <w:rsid w:val="00B7574C"/>
    <w:rsid w:val="00BA1C36"/>
    <w:rsid w:val="00C01296"/>
    <w:rsid w:val="00C25F9F"/>
    <w:rsid w:val="00C40BA1"/>
    <w:rsid w:val="00C51D39"/>
    <w:rsid w:val="00C6060A"/>
    <w:rsid w:val="00C743B0"/>
    <w:rsid w:val="00C837B4"/>
    <w:rsid w:val="00C84147"/>
    <w:rsid w:val="00CB0E0B"/>
    <w:rsid w:val="00CC4746"/>
    <w:rsid w:val="00CF33F4"/>
    <w:rsid w:val="00CF429D"/>
    <w:rsid w:val="00CF468E"/>
    <w:rsid w:val="00D370B6"/>
    <w:rsid w:val="00D549D3"/>
    <w:rsid w:val="00D7164D"/>
    <w:rsid w:val="00D97886"/>
    <w:rsid w:val="00DF31C3"/>
    <w:rsid w:val="00E47BB4"/>
    <w:rsid w:val="00ED1A16"/>
    <w:rsid w:val="00ED1F43"/>
    <w:rsid w:val="00F81480"/>
    <w:rsid w:val="00FB0AA0"/>
    <w:rsid w:val="00FB56EC"/>
    <w:rsid w:val="00FE2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110F3E3"/>
  <w15:docId w15:val="{5D1830A1-1C55-4F74-AFB0-80894656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61EF"/>
    <w:pPr>
      <w:tabs>
        <w:tab w:val="center" w:pos="4252"/>
        <w:tab w:val="right" w:pos="8504"/>
      </w:tabs>
      <w:snapToGrid w:val="0"/>
    </w:pPr>
  </w:style>
  <w:style w:type="character" w:customStyle="1" w:styleId="a4">
    <w:name w:val="ヘッダー (文字)"/>
    <w:basedOn w:val="a0"/>
    <w:link w:val="a3"/>
    <w:uiPriority w:val="99"/>
    <w:rsid w:val="007661EF"/>
  </w:style>
  <w:style w:type="paragraph" w:styleId="a5">
    <w:name w:val="footer"/>
    <w:basedOn w:val="a"/>
    <w:link w:val="a6"/>
    <w:uiPriority w:val="99"/>
    <w:unhideWhenUsed/>
    <w:rsid w:val="007661EF"/>
    <w:pPr>
      <w:tabs>
        <w:tab w:val="center" w:pos="4252"/>
        <w:tab w:val="right" w:pos="8504"/>
      </w:tabs>
      <w:snapToGrid w:val="0"/>
    </w:pPr>
  </w:style>
  <w:style w:type="character" w:customStyle="1" w:styleId="a6">
    <w:name w:val="フッター (文字)"/>
    <w:basedOn w:val="a0"/>
    <w:link w:val="a5"/>
    <w:uiPriority w:val="99"/>
    <w:rsid w:val="007661EF"/>
  </w:style>
  <w:style w:type="paragraph" w:styleId="a7">
    <w:name w:val="Balloon Text"/>
    <w:basedOn w:val="a"/>
    <w:link w:val="a8"/>
    <w:uiPriority w:val="99"/>
    <w:semiHidden/>
    <w:unhideWhenUsed/>
    <w:rsid w:val="007557C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557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8D13F-35D1-457E-BEBE-8B5DA116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237</Words>
  <Characters>1354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It-mente</dc:creator>
  <cp:lastModifiedBy>IT-mente</cp:lastModifiedBy>
  <cp:revision>8</cp:revision>
  <cp:lastPrinted>2020-09-08T08:23:00Z</cp:lastPrinted>
  <dcterms:created xsi:type="dcterms:W3CDTF">2020-09-10T01:10:00Z</dcterms:created>
  <dcterms:modified xsi:type="dcterms:W3CDTF">2025-09-10T01:25:00Z</dcterms:modified>
</cp:coreProperties>
</file>